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1F3A" w14:textId="77777777" w:rsidR="00FD6F70" w:rsidRDefault="00997883" w:rsidP="00997883">
      <w:pPr>
        <w:pStyle w:val="BodyText"/>
        <w:spacing w:line="360" w:lineRule="auto"/>
        <w:ind w:left="79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72C2802" wp14:editId="21613A98">
            <wp:extent cx="4966666" cy="6400800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666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A90B" w14:textId="77777777" w:rsidR="00FD6F70" w:rsidRDefault="00FD6F70" w:rsidP="00997883">
      <w:pPr>
        <w:pStyle w:val="BodyText"/>
        <w:spacing w:before="70" w:line="360" w:lineRule="auto"/>
        <w:ind w:left="0"/>
        <w:rPr>
          <w:rFonts w:ascii="Times New Roman"/>
          <w:sz w:val="22"/>
        </w:rPr>
      </w:pPr>
    </w:p>
    <w:p w14:paraId="37DDF4F2" w14:textId="77777777" w:rsidR="00FD6F70" w:rsidRPr="00997883" w:rsidRDefault="00997883" w:rsidP="00997883">
      <w:pPr>
        <w:pStyle w:val="Title"/>
        <w:spacing w:line="360" w:lineRule="auto"/>
        <w:rPr>
          <w:rFonts w:ascii="Times New Roman" w:hAnsi="Times New Roman" w:cs="Times New Roman"/>
          <w:b/>
          <w:bCs/>
        </w:rPr>
      </w:pPr>
      <w:r w:rsidRPr="00997883">
        <w:rPr>
          <w:rFonts w:ascii="Times New Roman" w:hAnsi="Times New Roman" w:cs="Times New Roman"/>
          <w:b/>
          <w:bCs/>
          <w:color w:val="242424"/>
          <w:spacing w:val="-2"/>
          <w:w w:val="95"/>
        </w:rPr>
        <w:t>Directions</w:t>
      </w:r>
    </w:p>
    <w:p w14:paraId="590ABB9C" w14:textId="77777777" w:rsidR="00FD6F70" w:rsidRPr="00997883" w:rsidRDefault="00997883" w:rsidP="00997883">
      <w:pPr>
        <w:pStyle w:val="BodyText"/>
        <w:spacing w:before="42" w:line="360" w:lineRule="auto"/>
        <w:rPr>
          <w:rFonts w:ascii="Helvetica" w:hAnsi="Helvetica" w:cs="Times New Roman"/>
        </w:rPr>
      </w:pPr>
      <w:r w:rsidRPr="00997883">
        <w:rPr>
          <w:rFonts w:ascii="Helvetica" w:hAnsi="Helvetica" w:cs="Times New Roman"/>
          <w:color w:val="242424"/>
        </w:rPr>
        <w:t>There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are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two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differently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abled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accessible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parking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spots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located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in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the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back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parking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lot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of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The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Leo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  <w:w w:val="105"/>
        </w:rPr>
        <w:t xml:space="preserve">J. </w:t>
      </w:r>
      <w:r w:rsidRPr="00997883">
        <w:rPr>
          <w:rFonts w:ascii="Helvetica" w:hAnsi="Helvetica" w:cs="Times New Roman"/>
          <w:color w:val="242424"/>
          <w:spacing w:val="-2"/>
        </w:rPr>
        <w:t>Welder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Center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for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Performing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Arts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off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N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Liberty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St.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These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spots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are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only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available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to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public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after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 xml:space="preserve">5 </w:t>
      </w:r>
      <w:r w:rsidRPr="00997883">
        <w:rPr>
          <w:rFonts w:ascii="Helvetica" w:hAnsi="Helvetica" w:cs="Times New Roman"/>
          <w:color w:val="242424"/>
          <w:spacing w:val="-4"/>
        </w:rPr>
        <w:t>p.m.</w:t>
      </w:r>
    </w:p>
    <w:p w14:paraId="0BCC2565" w14:textId="77777777" w:rsidR="00FD6F70" w:rsidRPr="00997883" w:rsidRDefault="00997883" w:rsidP="00997883">
      <w:pPr>
        <w:pStyle w:val="BodyText"/>
        <w:spacing w:before="108" w:line="360" w:lineRule="auto"/>
        <w:rPr>
          <w:rFonts w:ascii="Helvetica" w:hAnsi="Helvetica" w:cs="Times New Roman"/>
        </w:rPr>
      </w:pPr>
      <w:r w:rsidRPr="00997883">
        <w:rPr>
          <w:rFonts w:ascii="Helvetica" w:hAnsi="Helvetica" w:cs="Times New Roman"/>
          <w:color w:val="242424"/>
          <w:spacing w:val="-2"/>
        </w:rPr>
        <w:t>There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is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one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differently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abled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accessible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parking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spot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facing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DeLeon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City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Plaza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near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corner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of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N</w:t>
      </w:r>
      <w:r w:rsidRPr="00997883">
        <w:rPr>
          <w:rFonts w:ascii="Helvetica" w:hAnsi="Helvetica" w:cs="Times New Roman"/>
          <w:color w:val="242424"/>
          <w:spacing w:val="-9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 xml:space="preserve">Main </w:t>
      </w:r>
      <w:r w:rsidRPr="00997883">
        <w:rPr>
          <w:rFonts w:ascii="Helvetica" w:hAnsi="Helvetica" w:cs="Times New Roman"/>
          <w:color w:val="242424"/>
        </w:rPr>
        <w:t>St. and W Constitution St.</w:t>
      </w:r>
    </w:p>
    <w:p w14:paraId="31C33F60" w14:textId="77777777" w:rsidR="00FD6F70" w:rsidRPr="00997883" w:rsidRDefault="00997883" w:rsidP="00997883">
      <w:pPr>
        <w:pStyle w:val="BodyText"/>
        <w:spacing w:before="122" w:line="360" w:lineRule="auto"/>
        <w:ind w:right="42"/>
        <w:rPr>
          <w:rFonts w:ascii="Helvetica" w:hAnsi="Helvetica" w:cs="Times New Roman"/>
        </w:rPr>
      </w:pPr>
      <w:r w:rsidRPr="00997883">
        <w:rPr>
          <w:rFonts w:ascii="Helvetica" w:hAnsi="Helvetica" w:cs="Times New Roman"/>
          <w:color w:val="242424"/>
          <w:spacing w:val="-2"/>
        </w:rPr>
        <w:t>Near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corner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of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N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Bridge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St.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and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W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Constitution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St.,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there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is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one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differently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abled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parking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>spot.</w:t>
      </w:r>
      <w:r w:rsidRPr="00997883">
        <w:rPr>
          <w:rFonts w:ascii="Helvetica" w:hAnsi="Helvetica" w:cs="Times New Roman"/>
          <w:color w:val="242424"/>
          <w:spacing w:val="-10"/>
        </w:rPr>
        <w:t xml:space="preserve"> </w:t>
      </w:r>
      <w:r w:rsidRPr="00997883">
        <w:rPr>
          <w:rFonts w:ascii="Helvetica" w:hAnsi="Helvetica" w:cs="Times New Roman"/>
          <w:color w:val="242424"/>
          <w:spacing w:val="-2"/>
        </w:rPr>
        <w:t xml:space="preserve">This </w:t>
      </w:r>
      <w:r w:rsidRPr="00997883">
        <w:rPr>
          <w:rFonts w:ascii="Helvetica" w:hAnsi="Helvetica" w:cs="Times New Roman"/>
          <w:color w:val="242424"/>
        </w:rPr>
        <w:t>spot is also facing DeLeon City Plaza.</w:t>
      </w:r>
    </w:p>
    <w:p w14:paraId="2A631BBF" w14:textId="77777777" w:rsidR="00FD6F70" w:rsidRPr="00997883" w:rsidRDefault="00997883" w:rsidP="00997883">
      <w:pPr>
        <w:pStyle w:val="BodyText"/>
        <w:spacing w:before="150" w:line="360" w:lineRule="auto"/>
        <w:rPr>
          <w:rFonts w:ascii="Helvetica" w:hAnsi="Helvetica" w:cs="Times New Roman"/>
        </w:rPr>
      </w:pPr>
      <w:r w:rsidRPr="00997883">
        <w:rPr>
          <w:rFonts w:ascii="Helvetica" w:hAnsi="Helvetica" w:cs="Times New Roman"/>
          <w:color w:val="242424"/>
        </w:rPr>
        <w:t>Near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the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spot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facing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DeLeon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City</w:t>
      </w:r>
      <w:r w:rsidRPr="00997883">
        <w:rPr>
          <w:rFonts w:ascii="Helvetica" w:hAnsi="Helvetica" w:cs="Times New Roman"/>
          <w:color w:val="242424"/>
          <w:spacing w:val="-15"/>
        </w:rPr>
        <w:t xml:space="preserve"> </w:t>
      </w:r>
      <w:r w:rsidRPr="00997883">
        <w:rPr>
          <w:rFonts w:ascii="Helvetica" w:hAnsi="Helvetica" w:cs="Times New Roman"/>
          <w:color w:val="242424"/>
        </w:rPr>
        <w:t>Plaza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off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N.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Bridge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St.,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in</w:t>
      </w:r>
      <w:r w:rsidRPr="00997883">
        <w:rPr>
          <w:rFonts w:ascii="Helvetica" w:hAnsi="Helvetica" w:cs="Times New Roman"/>
          <w:color w:val="242424"/>
          <w:spacing w:val="-15"/>
        </w:rPr>
        <w:t xml:space="preserve"> </w:t>
      </w:r>
      <w:r w:rsidRPr="00997883">
        <w:rPr>
          <w:rFonts w:ascii="Helvetica" w:hAnsi="Helvetica" w:cs="Times New Roman"/>
          <w:color w:val="242424"/>
        </w:rPr>
        <w:t>front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of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Victoria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County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Courthouse</w:t>
      </w:r>
      <w:r w:rsidRPr="00997883">
        <w:rPr>
          <w:rFonts w:ascii="Helvetica" w:hAnsi="Helvetica" w:cs="Times New Roman"/>
          <w:color w:val="242424"/>
          <w:spacing w:val="-15"/>
        </w:rPr>
        <w:t xml:space="preserve"> </w:t>
      </w:r>
      <w:r w:rsidRPr="00997883">
        <w:rPr>
          <w:rFonts w:ascii="Helvetica" w:hAnsi="Helvetica" w:cs="Times New Roman"/>
          <w:color w:val="242424"/>
        </w:rPr>
        <w:t>and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proofErr w:type="gramStart"/>
      <w:r w:rsidRPr="00997883">
        <w:rPr>
          <w:rFonts w:ascii="Helvetica" w:hAnsi="Helvetica" w:cs="Times New Roman"/>
          <w:color w:val="242424"/>
        </w:rPr>
        <w:t>off</w:t>
      </w:r>
      <w:r w:rsidRPr="00997883">
        <w:rPr>
          <w:rFonts w:ascii="Helvetica" w:hAnsi="Helvetica" w:cs="Times New Roman"/>
          <w:color w:val="242424"/>
          <w:spacing w:val="-16"/>
        </w:rPr>
        <w:t xml:space="preserve"> </w:t>
      </w:r>
      <w:r w:rsidRPr="00997883">
        <w:rPr>
          <w:rFonts w:ascii="Helvetica" w:hAnsi="Helvetica" w:cs="Times New Roman"/>
          <w:color w:val="242424"/>
        </w:rPr>
        <w:t>of</w:t>
      </w:r>
      <w:proofErr w:type="gramEnd"/>
      <w:r w:rsidRPr="00997883">
        <w:rPr>
          <w:rFonts w:ascii="Helvetica" w:hAnsi="Helvetica" w:cs="Times New Roman"/>
          <w:color w:val="242424"/>
        </w:rPr>
        <w:t xml:space="preserve"> W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Constitution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St.,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is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another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differently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abled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accessible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parking</w:t>
      </w:r>
      <w:r w:rsidRPr="00997883">
        <w:rPr>
          <w:rFonts w:ascii="Helvetica" w:hAnsi="Helvetica" w:cs="Times New Roman"/>
          <w:color w:val="242424"/>
          <w:spacing w:val="-11"/>
        </w:rPr>
        <w:t xml:space="preserve"> </w:t>
      </w:r>
      <w:r w:rsidRPr="00997883">
        <w:rPr>
          <w:rFonts w:ascii="Helvetica" w:hAnsi="Helvetica" w:cs="Times New Roman"/>
          <w:color w:val="242424"/>
        </w:rPr>
        <w:t>spot.</w:t>
      </w:r>
    </w:p>
    <w:sectPr w:rsidR="00FD6F70" w:rsidRPr="00997883">
      <w:type w:val="continuous"/>
      <w:pgSz w:w="11910" w:h="16850"/>
      <w:pgMar w:top="760" w:right="4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F70"/>
    <w:rsid w:val="00997883"/>
    <w:rsid w:val="00DA37A2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08EF"/>
  <w15:docId w15:val="{4D4C030A-5AA2-48C1-A8D1-291B34B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4"/>
    </w:pPr>
    <w:rPr>
      <w:rFonts w:ascii="Arial Black" w:eastAsia="Arial Black" w:hAnsi="Arial Black" w:cs="Arial Black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and directions 2.pdf</dc:title>
  <dc:creator>WARNER, Erika</dc:creator>
  <cp:keywords>DAGN2bkUcV0,BAFnHZMFuAA</cp:keywords>
  <cp:lastModifiedBy>WARNER, Erika</cp:lastModifiedBy>
  <cp:revision>2</cp:revision>
  <dcterms:created xsi:type="dcterms:W3CDTF">2026-03-27T17:10:00Z</dcterms:created>
  <dcterms:modified xsi:type="dcterms:W3CDTF">2026-03-27T17:13:00Z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2026-03-27T00:00:00Z</vt:filetime>
  </property>
  <property fmtid="{D5CDD505-2E9C-101B-9397-08002B2CF9AE}" pid="5" name="Producer">
    <vt:lpwstr>Canva</vt:lpwstr>
  </property>
  <property fmtid="{D5CDD505-2E9C-101B-9397-08002B2CF9AE}" pid="6" name="MSIP_Label_dd93e2e6-5163-4dc9-9925-40179249330e_Enabled">
    <vt:lpwstr>true</vt:lpwstr>
  </property>
  <property fmtid="{D5CDD505-2E9C-101B-9397-08002B2CF9AE}" pid="7" name="MSIP_Label_dd93e2e6-5163-4dc9-9925-40179249330e_SetDate">
    <vt:lpwstr>2026-03-27T17:13:37Z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iteId">
    <vt:lpwstr>9f7000b0-cb48-4a38-ba59-13eb9ab73890</vt:lpwstr>
  </property>
  <property fmtid="{D5CDD505-2E9C-101B-9397-08002B2CF9AE}" pid="11" name="MSIP_Label_dd93e2e6-5163-4dc9-9925-40179249330e_ActionId">
    <vt:lpwstr>bf47a114-bff5-4933-b098-b1377218be75</vt:lpwstr>
  </property>
  <property fmtid="{D5CDD505-2E9C-101B-9397-08002B2CF9AE}" pid="12" name="MSIP_Label_dd93e2e6-5163-4dc9-9925-40179249330e_ContentBits">
    <vt:lpwstr>0</vt:lpwstr>
  </property>
  <property fmtid="{D5CDD505-2E9C-101B-9397-08002B2CF9AE}" pid="13" name="MSIP_Label_dd93e2e6-5163-4dc9-9925-40179249330e_Tag">
    <vt:lpwstr>10, 3, 0, 1</vt:lpwstr>
  </property>
</Properties>
</file>